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C66995">
        <w:trPr>
          <w:trHeight w:val="20"/>
        </w:trPr>
        <w:tc>
          <w:tcPr>
            <w:tcW w:w="5529" w:type="dxa"/>
          </w:tcPr>
          <w:p w:rsidR="005C79E4" w:rsidRPr="002E60B6" w:rsidRDefault="005C79E4" w:rsidP="002A1729">
            <w:pPr>
              <w:tabs>
                <w:tab w:val="left" w:pos="4606"/>
              </w:tabs>
              <w:ind w:right="353"/>
              <w:rPr>
                <w:rFonts w:ascii="Times New Roman" w:hAnsi="Times New Roman"/>
                <w:sz w:val="24"/>
                <w:highlight w:val="yellow"/>
              </w:rPr>
            </w:pPr>
          </w:p>
        </w:tc>
        <w:tc>
          <w:tcPr>
            <w:tcW w:w="4144" w:type="dxa"/>
          </w:tcPr>
          <w:p w:rsidR="005C79E4" w:rsidRPr="002E60B6" w:rsidDel="00D55852" w:rsidRDefault="005C79E4" w:rsidP="00C66995">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C66995">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C66995">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 </w:t>
            </w:r>
            <w:r w:rsidR="00B802A8">
              <w:rPr>
                <w:rFonts w:ascii="Times New Roman" w:eastAsia="Times New Roman" w:hAnsi="Times New Roman"/>
                <w:sz w:val="24"/>
                <w:szCs w:val="24"/>
                <w:lang w:eastAsia="ar-SA"/>
              </w:rPr>
              <w:t>45</w:t>
            </w:r>
          </w:p>
        </w:tc>
        <w:tc>
          <w:tcPr>
            <w:tcW w:w="3828" w:type="dxa"/>
          </w:tcPr>
          <w:p w:rsidR="005C79E4" w:rsidRPr="002E60B6" w:rsidRDefault="005C79E4" w:rsidP="002A1729">
            <w:pPr>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C66995">
            <w:pPr>
              <w:spacing w:after="0" w:line="240" w:lineRule="auto"/>
              <w:rPr>
                <w:rFonts w:ascii="Times New Roman" w:hAnsi="Times New Roman"/>
                <w:sz w:val="24"/>
              </w:rPr>
            </w:pPr>
            <w:r>
              <w:rPr>
                <w:rFonts w:ascii="Times New Roman" w:eastAsia="Times New Roman" w:hAnsi="Times New Roman"/>
                <w:sz w:val="24"/>
                <w:szCs w:val="24"/>
                <w:lang w:eastAsia="ar-SA"/>
              </w:rPr>
              <w:t>«</w:t>
            </w:r>
            <w:r w:rsidR="00B802A8">
              <w:rPr>
                <w:rFonts w:ascii="Times New Roman" w:eastAsia="Times New Roman" w:hAnsi="Times New Roman"/>
                <w:sz w:val="24"/>
                <w:szCs w:val="24"/>
                <w:lang w:eastAsia="ar-SA"/>
              </w:rPr>
              <w:t>17</w:t>
            </w:r>
            <w:r>
              <w:rPr>
                <w:rFonts w:ascii="Times New Roman" w:eastAsia="Times New Roman" w:hAnsi="Times New Roman"/>
                <w:sz w:val="24"/>
                <w:szCs w:val="24"/>
                <w:lang w:eastAsia="ar-SA"/>
              </w:rPr>
              <w:t xml:space="preserve">» </w:t>
            </w:r>
            <w:r w:rsidR="00B802A8">
              <w:rPr>
                <w:rFonts w:ascii="Times New Roman" w:eastAsia="Times New Roman" w:hAnsi="Times New Roman"/>
                <w:sz w:val="24"/>
                <w:szCs w:val="24"/>
                <w:lang w:eastAsia="ar-SA"/>
              </w:rPr>
              <w:t>марта 2020</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5C79E4" w:rsidP="005C79E4">
      <w:pPr>
        <w:spacing w:after="0" w:line="240" w:lineRule="auto"/>
        <w:rPr>
          <w:rFonts w:ascii="Times New Roman" w:hAnsi="Times New Roman"/>
          <w:sz w:val="24"/>
        </w:rPr>
      </w:pPr>
      <w:r>
        <w:rPr>
          <w:rFonts w:ascii="Times New Roman" w:hAnsi="Times New Roman"/>
          <w:sz w:val="24"/>
        </w:rPr>
        <w:t xml:space="preserve">ПДО № </w:t>
      </w:r>
      <w:r w:rsidR="00B802A8">
        <w:rPr>
          <w:rFonts w:ascii="Times New Roman" w:hAnsi="Times New Roman"/>
          <w:sz w:val="24"/>
        </w:rPr>
        <w:t>112-НЛ-2020</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B802A8">
        <w:rPr>
          <w:rFonts w:ascii="Times New Roman" w:hAnsi="Times New Roman"/>
          <w:sz w:val="24"/>
        </w:rPr>
        <w:t xml:space="preserve">20» марта </w:t>
      </w:r>
      <w:r w:rsidRPr="002E60B6">
        <w:rPr>
          <w:rFonts w:ascii="Times New Roman" w:hAnsi="Times New Roman"/>
          <w:sz w:val="24"/>
        </w:rPr>
        <w:t>20</w:t>
      </w:r>
      <w:r w:rsidR="00B802A8">
        <w:rPr>
          <w:rFonts w:ascii="Times New Roman" w:hAnsi="Times New Roman"/>
          <w:sz w:val="24"/>
        </w:rPr>
        <w:t>20</w:t>
      </w:r>
      <w:r w:rsidRPr="002E60B6">
        <w:rPr>
          <w:rFonts w:ascii="Times New Roman" w:hAnsi="Times New Roman"/>
          <w:sz w:val="24"/>
        </w:rPr>
        <w:t xml:space="preserve"> 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323921">
        <w:rPr>
          <w:rFonts w:ascii="Times New Roman" w:eastAsia="Times New Roman" w:hAnsi="Times New Roman"/>
          <w:b/>
          <w:color w:val="000000"/>
          <w:sz w:val="24"/>
          <w:szCs w:val="20"/>
          <w:lang w:eastAsia="ar-SA"/>
        </w:rPr>
        <w:t>отработанных платиносодержащих катализаторов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5C79E4"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Лот № 1 (</w:t>
      </w:r>
      <w:r w:rsidR="00B72A82">
        <w:rPr>
          <w:rFonts w:ascii="Times New Roman" w:eastAsia="Times New Roman" w:hAnsi="Times New Roman"/>
          <w:color w:val="000000"/>
          <w:sz w:val="24"/>
          <w:szCs w:val="24"/>
          <w:lang w:eastAsia="ar-SA"/>
        </w:rPr>
        <w:t>1</w:t>
      </w:r>
      <w:r w:rsidR="00843799">
        <w:rPr>
          <w:rFonts w:ascii="Times New Roman" w:eastAsia="Times New Roman" w:hAnsi="Times New Roman"/>
          <w:color w:val="000000"/>
          <w:sz w:val="24"/>
          <w:szCs w:val="24"/>
          <w:lang w:eastAsia="ar-SA"/>
        </w:rPr>
        <w:t>9</w:t>
      </w:r>
      <w:r w:rsidR="00B72A82">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позиций</w:t>
      </w:r>
      <w:r w:rsidRPr="002E60B6">
        <w:rPr>
          <w:rFonts w:ascii="Times New Roman" w:eastAsia="Times New Roman" w:hAnsi="Times New Roman"/>
          <w:color w:val="000000"/>
          <w:sz w:val="24"/>
          <w:szCs w:val="24"/>
          <w:lang w:eastAsia="ar-SA"/>
        </w:rPr>
        <w:t xml:space="preserve">), </w:t>
      </w:r>
      <w:r w:rsidR="00323921">
        <w:rPr>
          <w:rFonts w:ascii="Times New Roman" w:eastAsia="Times New Roman" w:hAnsi="Times New Roman"/>
          <w:color w:val="000000"/>
          <w:sz w:val="24"/>
          <w:szCs w:val="24"/>
          <w:lang w:eastAsia="ar-SA"/>
        </w:rPr>
        <w:t>не</w:t>
      </w:r>
      <w:r w:rsidRPr="002E60B6">
        <w:rPr>
          <w:rFonts w:ascii="Times New Roman" w:eastAsia="Times New Roman" w:hAnsi="Times New Roman"/>
          <w:color w:val="000000"/>
          <w:sz w:val="24"/>
          <w:szCs w:val="24"/>
          <w:lang w:eastAsia="ar-SA"/>
        </w:rPr>
        <w:t>дели</w:t>
      </w:r>
      <w:r>
        <w:rPr>
          <w:rFonts w:ascii="Times New Roman" w:eastAsia="Times New Roman" w:hAnsi="Times New Roman"/>
          <w:color w:val="000000"/>
          <w:sz w:val="24"/>
          <w:szCs w:val="24"/>
          <w:lang w:eastAsia="ar-SA"/>
        </w:rPr>
        <w:t>мый.</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 xml:space="preserve">Местонахождение Товара: г. Ярославль, </w:t>
      </w:r>
      <w:r w:rsidR="00323921">
        <w:rPr>
          <w:rFonts w:ascii="Times New Roman" w:eastAsia="Times New Roman" w:hAnsi="Times New Roman"/>
          <w:color w:val="000000"/>
          <w:sz w:val="24"/>
          <w:szCs w:val="20"/>
          <w:lang w:eastAsia="ar-SA"/>
        </w:rPr>
        <w:t>Московский проспект д. 130</w:t>
      </w:r>
    </w:p>
    <w:p w:rsidR="00323921" w:rsidRPr="00D60E0E"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w:t>
      </w:r>
      <w:r w:rsidRPr="00D60E0E">
        <w:rPr>
          <w:rFonts w:ascii="Times New Roman" w:eastAsia="Times New Roman" w:hAnsi="Times New Roman"/>
          <w:color w:val="000000"/>
          <w:sz w:val="24"/>
          <w:szCs w:val="24"/>
          <w:lang w:eastAsia="ar-SA"/>
        </w:rPr>
        <w:t xml:space="preserve">прилагаемой форме. </w:t>
      </w:r>
    </w:p>
    <w:p w:rsidR="005C79E4" w:rsidRPr="00D60E0E" w:rsidRDefault="00323921"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D60E0E">
        <w:rPr>
          <w:rFonts w:ascii="Times New Roman" w:eastAsia="Times New Roman" w:hAnsi="Times New Roman"/>
          <w:color w:val="000000"/>
          <w:sz w:val="24"/>
          <w:szCs w:val="24"/>
          <w:lang w:eastAsia="ar-SA"/>
        </w:rPr>
        <w:t>Предложения о покупке должны оформляться безотзывными офертами со сроком акцепта до «30» апреля 2020 года включительно, соответствовать всем условиям, указанным в настоящем сообщении.</w:t>
      </w:r>
    </w:p>
    <w:p w:rsidR="005C79E4" w:rsidRPr="00B72A82" w:rsidRDefault="005C79E4" w:rsidP="00CD2015">
      <w:pPr>
        <w:suppressAutoHyphens/>
        <w:spacing w:after="0" w:line="240" w:lineRule="auto"/>
        <w:ind w:firstLine="567"/>
        <w:jc w:val="both"/>
        <w:rPr>
          <w:rFonts w:ascii="Times New Roman" w:eastAsia="Times New Roman" w:hAnsi="Times New Roman"/>
          <w:color w:val="000000"/>
          <w:sz w:val="24"/>
          <w:szCs w:val="24"/>
          <w:u w:val="single"/>
          <w:lang w:eastAsia="ar-SA"/>
        </w:rPr>
      </w:pPr>
      <w:r w:rsidRPr="00D60E0E">
        <w:rPr>
          <w:rFonts w:ascii="Times New Roman" w:eastAsia="Times New Roman" w:hAnsi="Times New Roman"/>
          <w:color w:val="000000"/>
          <w:sz w:val="24"/>
          <w:szCs w:val="24"/>
          <w:u w:val="single"/>
          <w:lang w:eastAsia="ar-SA"/>
        </w:rPr>
        <w:t>Офертой претендента будет считаться</w:t>
      </w:r>
      <w:r w:rsidRPr="00B72A82">
        <w:rPr>
          <w:rFonts w:ascii="Times New Roman" w:eastAsia="Times New Roman" w:hAnsi="Times New Roman"/>
          <w:color w:val="000000"/>
          <w:sz w:val="24"/>
          <w:szCs w:val="24"/>
          <w:u w:val="single"/>
          <w:lang w:eastAsia="ar-SA"/>
        </w:rPr>
        <w:t xml:space="preserve">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 xml:space="preserve">1. </w:t>
      </w:r>
      <w:r w:rsidR="005B3F0F">
        <w:rPr>
          <w:rFonts w:ascii="Times New Roman" w:eastAsia="Times New Roman" w:hAnsi="Times New Roman"/>
          <w:bCs/>
          <w:sz w:val="24"/>
          <w:szCs w:val="24"/>
          <w:lang w:eastAsia="ru-RU"/>
        </w:rPr>
        <w:t>И</w:t>
      </w:r>
      <w:r w:rsidR="005B3F0F" w:rsidRPr="005B3F0F">
        <w:rPr>
          <w:rFonts w:ascii="Times New Roman" w:eastAsia="Times New Roman" w:hAnsi="Times New Roman"/>
          <w:bCs/>
          <w:sz w:val="24"/>
          <w:szCs w:val="24"/>
          <w:lang w:eastAsia="ru-RU"/>
        </w:rPr>
        <w:t>звещение о согласии сделать оферту</w:t>
      </w:r>
      <w:r>
        <w:rPr>
          <w:rFonts w:ascii="Times New Roman" w:eastAsia="Times New Roman" w:hAnsi="Times New Roman"/>
          <w:bCs/>
          <w:sz w:val="24"/>
          <w:szCs w:val="24"/>
          <w:lang w:eastAsia="ru-RU"/>
        </w:rPr>
        <w:t xml:space="preserve"> (Приложение №1)</w:t>
      </w:r>
      <w:r w:rsidR="005B3F0F">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B3F0F" w:rsidRDefault="005B3F0F" w:rsidP="00304C17">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Предложение о заключении договора (Приложение № 4);</w:t>
      </w:r>
    </w:p>
    <w:p w:rsidR="005B3F0F" w:rsidRDefault="005B3F0F" w:rsidP="005B3F0F">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5. </w:t>
      </w:r>
      <w:r w:rsidRPr="002E60B6">
        <w:rPr>
          <w:rFonts w:ascii="Times New Roman" w:eastAsia="Times New Roman" w:hAnsi="Times New Roman"/>
          <w:bCs/>
          <w:sz w:val="24"/>
          <w:szCs w:val="24"/>
          <w:lang w:eastAsia="ru-RU"/>
        </w:rPr>
        <w:t xml:space="preserve">Скрепленный подписью и печатью проект Договора </w:t>
      </w:r>
      <w:r>
        <w:rPr>
          <w:rFonts w:ascii="Times New Roman" w:eastAsia="Times New Roman" w:hAnsi="Times New Roman"/>
          <w:bCs/>
          <w:sz w:val="24"/>
          <w:szCs w:val="24"/>
          <w:lang w:eastAsia="ru-RU"/>
        </w:rPr>
        <w:t>(Приложение № 5);</w:t>
      </w:r>
    </w:p>
    <w:p w:rsidR="005B3F0F" w:rsidRDefault="005B3F0F" w:rsidP="005B3F0F">
      <w:pPr>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6. </w:t>
      </w:r>
      <w:r w:rsidRPr="002E60B6">
        <w:rPr>
          <w:rFonts w:ascii="Times New Roman" w:eastAsia="Times New Roman" w:hAnsi="Times New Roman"/>
          <w:sz w:val="24"/>
          <w:szCs w:val="24"/>
          <w:lang w:eastAsia="ru-RU"/>
        </w:rPr>
        <w:t>Письменная</w:t>
      </w:r>
      <w:r>
        <w:rPr>
          <w:rFonts w:ascii="Times New Roman" w:eastAsia="Times New Roman" w:hAnsi="Times New Roman"/>
          <w:sz w:val="24"/>
          <w:szCs w:val="24"/>
          <w:lang w:eastAsia="ru-RU"/>
        </w:rPr>
        <w:t xml:space="preserve"> </w:t>
      </w:r>
      <w:r w:rsidRPr="002E60B6">
        <w:rPr>
          <w:rFonts w:ascii="Times New Roman" w:eastAsia="Times New Roman" w:hAnsi="Times New Roman"/>
          <w:sz w:val="24"/>
          <w:szCs w:val="24"/>
          <w:lang w:eastAsia="ru-RU"/>
        </w:rPr>
        <w:t>информация,</w:t>
      </w:r>
      <w:r>
        <w:rPr>
          <w:rFonts w:ascii="Times New Roman" w:eastAsia="Times New Roman" w:hAnsi="Times New Roman"/>
          <w:sz w:val="24"/>
          <w:szCs w:val="24"/>
          <w:lang w:eastAsia="ru-RU"/>
        </w:rPr>
        <w:t xml:space="preserve"> </w:t>
      </w:r>
      <w:r w:rsidRPr="002E60B6">
        <w:rPr>
          <w:rFonts w:ascii="Times New Roman" w:eastAsia="Times New Roman" w:hAnsi="Times New Roman"/>
          <w:sz w:val="24"/>
          <w:szCs w:val="24"/>
          <w:lang w:eastAsia="ru-RU"/>
        </w:rPr>
        <w:t>подтверждающая</w:t>
      </w:r>
      <w:r>
        <w:rPr>
          <w:rFonts w:ascii="Times New Roman" w:eastAsia="Times New Roman" w:hAnsi="Times New Roman"/>
          <w:sz w:val="24"/>
          <w:szCs w:val="24"/>
          <w:lang w:eastAsia="ru-RU"/>
        </w:rPr>
        <w:t xml:space="preserve"> </w:t>
      </w:r>
      <w:r w:rsidRPr="002E60B6">
        <w:rPr>
          <w:rFonts w:ascii="Times New Roman" w:eastAsia="Times New Roman" w:hAnsi="Times New Roman"/>
          <w:sz w:val="24"/>
          <w:szCs w:val="24"/>
          <w:lang w:eastAsia="ru-RU"/>
        </w:rPr>
        <w:t>отсутствие необходимости в одобрении сделки как крупной органами управления</w:t>
      </w:r>
      <w:r>
        <w:rPr>
          <w:rFonts w:ascii="Times New Roman" w:eastAsia="Times New Roman" w:hAnsi="Times New Roman"/>
          <w:sz w:val="24"/>
          <w:szCs w:val="24"/>
          <w:lang w:eastAsia="ru-RU"/>
        </w:rPr>
        <w:t>,</w:t>
      </w:r>
      <w:r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Pr>
          <w:rFonts w:ascii="Times New Roman" w:eastAsia="Times New Roman" w:hAnsi="Times New Roman"/>
          <w:sz w:val="24"/>
          <w:szCs w:val="24"/>
          <w:lang w:eastAsia="ru-RU"/>
        </w:rPr>
        <w:t>е</w:t>
      </w:r>
      <w:r w:rsidRPr="002E60B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7);</w:t>
      </w:r>
    </w:p>
    <w:p w:rsidR="005B3F0F" w:rsidRDefault="005B3F0F" w:rsidP="005B3F0F">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7. </w:t>
      </w:r>
      <w:r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5B3F0F" w:rsidRDefault="005B3F0F" w:rsidP="005B3F0F">
      <w:pPr>
        <w:pStyle w:val="a3"/>
        <w:tabs>
          <w:tab w:val="left" w:pos="0"/>
          <w:tab w:val="left" w:pos="567"/>
        </w:tabs>
        <w:spacing w:after="0" w:line="240" w:lineRule="auto"/>
        <w:ind w:left="0"/>
        <w:contextualSpacing w:val="0"/>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ab/>
        <w:t xml:space="preserve">8. </w:t>
      </w:r>
      <w:r w:rsidRPr="002E60B6">
        <w:rPr>
          <w:rFonts w:ascii="Times New Roman" w:eastAsia="Times New Roman" w:hAnsi="Times New Roman"/>
          <w:bCs/>
          <w:sz w:val="24"/>
          <w:szCs w:val="24"/>
          <w:lang w:eastAsia="ru-RU"/>
        </w:rPr>
        <w:t>Соглашение о задатке, в редакции Продавца</w:t>
      </w:r>
      <w:r>
        <w:rPr>
          <w:rFonts w:ascii="Times New Roman" w:eastAsia="Times New Roman" w:hAnsi="Times New Roman"/>
          <w:bCs/>
          <w:sz w:val="24"/>
          <w:szCs w:val="24"/>
          <w:lang w:eastAsia="ru-RU"/>
        </w:rPr>
        <w:t xml:space="preserve"> (Приложение №9). Соглашение о задатке необходимо направить </w:t>
      </w:r>
      <w:r w:rsidRPr="008310F4">
        <w:rPr>
          <w:rFonts w:ascii="Times New Roman" w:eastAsia="Times New Roman" w:hAnsi="Times New Roman"/>
          <w:b/>
          <w:bCs/>
          <w:sz w:val="24"/>
          <w:szCs w:val="24"/>
          <w:u w:val="single"/>
          <w:lang w:eastAsia="ru-RU"/>
        </w:rPr>
        <w:t>в двух экземплярах</w:t>
      </w:r>
      <w:r>
        <w:rPr>
          <w:rFonts w:ascii="Times New Roman" w:eastAsia="Times New Roman" w:hAnsi="Times New Roman"/>
          <w:b/>
          <w:bCs/>
          <w:sz w:val="24"/>
          <w:szCs w:val="24"/>
          <w:u w:val="single"/>
          <w:lang w:eastAsia="ru-RU"/>
        </w:rPr>
        <w:t xml:space="preserve"> </w:t>
      </w:r>
      <w:r w:rsidRPr="000D17B0">
        <w:rPr>
          <w:rFonts w:ascii="Times New Roman" w:eastAsia="Times New Roman" w:hAnsi="Times New Roman"/>
          <w:bCs/>
          <w:sz w:val="24"/>
          <w:szCs w:val="24"/>
          <w:lang w:eastAsia="ru-RU"/>
        </w:rPr>
        <w:t>для каждой из сторон.</w:t>
      </w:r>
    </w:p>
    <w:p w:rsidR="005C79E4" w:rsidRPr="002E60B6" w:rsidRDefault="005B3F0F" w:rsidP="00B622E2">
      <w:pPr>
        <w:pStyle w:val="a3"/>
        <w:tabs>
          <w:tab w:val="left" w:pos="0"/>
          <w:tab w:val="left" w:pos="567"/>
        </w:tabs>
        <w:spacing w:after="0" w:line="240" w:lineRule="auto"/>
        <w:ind w:left="0"/>
        <w:contextualSpacing w:val="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9. </w:t>
      </w:r>
      <w:r w:rsidR="005C79E4" w:rsidRPr="002E60B6">
        <w:rPr>
          <w:rFonts w:ascii="Times New Roman" w:eastAsia="Times New Roman" w:hAnsi="Times New Roman"/>
          <w:bCs/>
          <w:sz w:val="24"/>
          <w:szCs w:val="24"/>
          <w:lang w:eastAsia="ru-RU"/>
        </w:rPr>
        <w:t xml:space="preserve"> Заверенные копии учредительных документов:</w:t>
      </w:r>
    </w:p>
    <w:p w:rsidR="005C79E4" w:rsidRPr="00304C17"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копия Устава участника;</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копию свидетельства о государственной регистрации юридического лица</w:t>
      </w:r>
      <w:r w:rsidR="00304C17">
        <w:rPr>
          <w:rFonts w:ascii="Times New Roman" w:eastAsia="Times New Roman" w:hAnsi="Times New Roman"/>
          <w:i/>
          <w:sz w:val="24"/>
          <w:szCs w:val="24"/>
          <w:lang w:eastAsia="ar-SA"/>
        </w:rPr>
        <w:t>;</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 xml:space="preserve">копия свидетельства о внесении записи в Единый государственный реестр </w:t>
      </w:r>
      <w:r w:rsidR="00304C17">
        <w:rPr>
          <w:rFonts w:ascii="Times New Roman" w:eastAsia="Times New Roman" w:hAnsi="Times New Roman"/>
          <w:i/>
          <w:sz w:val="24"/>
          <w:szCs w:val="24"/>
          <w:lang w:eastAsia="ar-SA"/>
        </w:rPr>
        <w:t>юридических лиц;</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u w:val="single"/>
          <w:lang w:eastAsia="ar-SA"/>
        </w:rPr>
      </w:pPr>
      <w:r w:rsidRPr="00304C17">
        <w:rPr>
          <w:rFonts w:ascii="Times New Roman" w:eastAsia="Times New Roman" w:hAnsi="Times New Roman"/>
          <w:i/>
          <w:sz w:val="24"/>
          <w:szCs w:val="24"/>
          <w:lang w:eastAsia="ar-SA"/>
        </w:rPr>
        <w:t xml:space="preserve">копия выписки из ЕГРЮЛ, сроком оформления и выдачи налоговым органом не ранее </w:t>
      </w:r>
      <w:r w:rsidR="00B622E2">
        <w:rPr>
          <w:rFonts w:ascii="Times New Roman" w:eastAsia="Times New Roman" w:hAnsi="Times New Roman"/>
          <w:i/>
          <w:sz w:val="24"/>
          <w:szCs w:val="24"/>
          <w:lang w:eastAsia="ar-SA"/>
        </w:rPr>
        <w:t>4</w:t>
      </w:r>
      <w:r w:rsidR="00304C17" w:rsidRPr="00D9474E">
        <w:rPr>
          <w:rFonts w:ascii="Times New Roman" w:eastAsia="Times New Roman" w:hAnsi="Times New Roman"/>
          <w:i/>
          <w:sz w:val="24"/>
          <w:szCs w:val="24"/>
          <w:lang w:eastAsia="ar-SA"/>
        </w:rPr>
        <w:t xml:space="preserve"> квартала 201</w:t>
      </w:r>
      <w:r w:rsidR="00503EA9">
        <w:rPr>
          <w:rFonts w:ascii="Times New Roman" w:eastAsia="Times New Roman" w:hAnsi="Times New Roman"/>
          <w:i/>
          <w:sz w:val="24"/>
          <w:szCs w:val="24"/>
          <w:lang w:eastAsia="ar-SA"/>
        </w:rPr>
        <w:t>9</w:t>
      </w:r>
      <w:r w:rsidR="00304C17" w:rsidRPr="00D9474E">
        <w:rPr>
          <w:rFonts w:ascii="Times New Roman" w:eastAsia="Times New Roman" w:hAnsi="Times New Roman"/>
          <w:i/>
          <w:sz w:val="24"/>
          <w:szCs w:val="24"/>
          <w:lang w:eastAsia="ar-SA"/>
        </w:rPr>
        <w:t xml:space="preserve"> г;</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Pr>
          <w:rFonts w:ascii="Times New Roman" w:eastAsia="Times New Roman" w:hAnsi="Times New Roman"/>
          <w:i/>
          <w:sz w:val="24"/>
          <w:szCs w:val="24"/>
          <w:lang w:eastAsia="ar-SA"/>
        </w:rPr>
        <w:t>ения на территории РФ;</w:t>
      </w:r>
    </w:p>
    <w:p w:rsidR="005C79E4" w:rsidRPr="00B622E2" w:rsidRDefault="005C79E4" w:rsidP="00843799">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lastRenderedPageBreak/>
        <w:t>копии документов, подтверждающие полномочия представителя конт</w:t>
      </w:r>
      <w:r w:rsidR="00B622E2">
        <w:rPr>
          <w:rFonts w:ascii="Times New Roman" w:eastAsia="Times New Roman" w:hAnsi="Times New Roman"/>
          <w:i/>
          <w:sz w:val="24"/>
          <w:szCs w:val="24"/>
          <w:lang w:eastAsia="ar-SA"/>
        </w:rPr>
        <w:t>рагента, подписывающего договор;</w:t>
      </w:r>
    </w:p>
    <w:p w:rsidR="00B622E2" w:rsidRDefault="00B622E2" w:rsidP="00B622E2">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Pr>
          <w:rFonts w:ascii="Times New Roman" w:eastAsia="Times New Roman" w:hAnsi="Times New Roman"/>
          <w:i/>
          <w:iCs/>
          <w:sz w:val="24"/>
          <w:szCs w:val="24"/>
          <w:lang w:eastAsia="ar-SA"/>
        </w:rPr>
        <w:t xml:space="preserve"> </w:t>
      </w:r>
      <w:r w:rsidRPr="00B622E2">
        <w:rPr>
          <w:rFonts w:ascii="Times New Roman" w:eastAsia="Times New Roman" w:hAnsi="Times New Roman"/>
          <w:i/>
          <w:iCs/>
          <w:sz w:val="24"/>
          <w:szCs w:val="24"/>
          <w:lang w:eastAsia="ar-SA"/>
        </w:rPr>
        <w:t>ксерокопия паспорта представителя конт</w:t>
      </w:r>
      <w:r>
        <w:rPr>
          <w:rFonts w:ascii="Times New Roman" w:eastAsia="Times New Roman" w:hAnsi="Times New Roman"/>
          <w:i/>
          <w:iCs/>
          <w:sz w:val="24"/>
          <w:szCs w:val="24"/>
          <w:lang w:eastAsia="ar-SA"/>
        </w:rPr>
        <w:t>рагента, подписывающего договор;</w:t>
      </w:r>
    </w:p>
    <w:p w:rsidR="00B622E2" w:rsidRDefault="00B622E2" w:rsidP="00B622E2">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B622E2">
        <w:rPr>
          <w:rFonts w:ascii="Times New Roman" w:eastAsia="Times New Roman" w:hAnsi="Times New Roman"/>
          <w:i/>
          <w:iCs/>
          <w:sz w:val="24"/>
          <w:szCs w:val="24"/>
          <w:lang w:eastAsia="ar-SA"/>
        </w:rPr>
        <w:t xml:space="preserve"> копия Уведомления (Свидетельства) и карты о постановке на специальный учет, выданного ФКУ «Пробирная палата России»</w:t>
      </w:r>
      <w:r>
        <w:rPr>
          <w:rFonts w:ascii="Times New Roman" w:eastAsia="Times New Roman" w:hAnsi="Times New Roman"/>
          <w:i/>
          <w:iCs/>
          <w:sz w:val="24"/>
          <w:szCs w:val="24"/>
          <w:lang w:eastAsia="ar-SA"/>
        </w:rPr>
        <w:t>.</w:t>
      </w:r>
    </w:p>
    <w:p w:rsidR="00C66995" w:rsidRDefault="00B622E2" w:rsidP="00C66995">
      <w:pPr>
        <w:pStyle w:val="a3"/>
        <w:tabs>
          <w:tab w:val="left" w:pos="0"/>
        </w:tabs>
        <w:autoSpaceDE w:val="0"/>
        <w:autoSpaceDN w:val="0"/>
        <w:adjustRightInd w:val="0"/>
        <w:spacing w:after="0" w:line="240" w:lineRule="auto"/>
        <w:ind w:left="0" w:firstLine="709"/>
        <w:jc w:val="both"/>
        <w:rPr>
          <w:rFonts w:ascii="Times New Roman" w:eastAsia="Times New Roman" w:hAnsi="Times New Roman"/>
          <w:iCs/>
          <w:sz w:val="24"/>
          <w:szCs w:val="24"/>
          <w:lang w:eastAsia="ar-SA"/>
        </w:rPr>
      </w:pPr>
      <w:r w:rsidRPr="00B622E2">
        <w:rPr>
          <w:rFonts w:ascii="Times New Roman" w:eastAsia="Times New Roman" w:hAnsi="Times New Roman"/>
          <w:iCs/>
          <w:sz w:val="24"/>
          <w:szCs w:val="24"/>
          <w:lang w:eastAsia="ar-SA"/>
        </w:rPr>
        <w:t>10. Письмо, о том, что Контрагент имеет соответствующие материально технические ресурсы для полного и св</w:t>
      </w:r>
      <w:r w:rsidR="00C66995">
        <w:rPr>
          <w:rFonts w:ascii="Times New Roman" w:eastAsia="Times New Roman" w:hAnsi="Times New Roman"/>
          <w:iCs/>
          <w:sz w:val="24"/>
          <w:szCs w:val="24"/>
          <w:lang w:eastAsia="ar-SA"/>
        </w:rPr>
        <w:t>оевременного выполнения договора.</w:t>
      </w:r>
    </w:p>
    <w:p w:rsidR="005C79E4" w:rsidRDefault="00C66995" w:rsidP="00C66995">
      <w:pPr>
        <w:pStyle w:val="a3"/>
        <w:tabs>
          <w:tab w:val="left" w:pos="0"/>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Pr>
          <w:rFonts w:ascii="Times New Roman" w:eastAsia="Times New Roman" w:hAnsi="Times New Roman"/>
          <w:iCs/>
          <w:sz w:val="24"/>
          <w:szCs w:val="24"/>
          <w:lang w:eastAsia="ar-SA"/>
        </w:rPr>
        <w:t xml:space="preserve">11. </w:t>
      </w:r>
      <w:r w:rsidR="005C79E4"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т.ч. копию платежного поручения о перечислении задатка на расчетный счет </w:t>
      </w:r>
      <w:r w:rsidR="00503EA9">
        <w:rPr>
          <w:rFonts w:ascii="Times New Roman" w:eastAsia="Times New Roman" w:hAnsi="Times New Roman"/>
          <w:bCs/>
          <w:sz w:val="24"/>
          <w:szCs w:val="24"/>
          <w:lang w:eastAsia="ru-RU"/>
        </w:rPr>
        <w:t>ПАО</w:t>
      </w:r>
      <w:r w:rsidR="005C79E4" w:rsidRPr="002E60B6">
        <w:rPr>
          <w:rFonts w:ascii="Times New Roman" w:eastAsia="Times New Roman" w:hAnsi="Times New Roman"/>
          <w:bCs/>
          <w:sz w:val="24"/>
          <w:szCs w:val="24"/>
          <w:lang w:eastAsia="ru-RU"/>
        </w:rPr>
        <w:t xml:space="preserve"> «Славнефть-ЯНОС».</w:t>
      </w:r>
    </w:p>
    <w:p w:rsidR="00B72A82" w:rsidRPr="002E60B6" w:rsidRDefault="00B72A82" w:rsidP="00C66995">
      <w:pPr>
        <w:spacing w:after="0" w:line="240" w:lineRule="auto"/>
        <w:jc w:val="both"/>
        <w:outlineLvl w:val="3"/>
        <w:rPr>
          <w:rFonts w:ascii="Times New Roman" w:eastAsia="Times New Roman" w:hAnsi="Times New Roman"/>
          <w:sz w:val="24"/>
          <w:szCs w:val="24"/>
          <w:lang w:eastAsia="ru-RU"/>
        </w:rPr>
      </w:pPr>
    </w:p>
    <w:p w:rsidR="005C79E4"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C66995" w:rsidRPr="002E60B6" w:rsidRDefault="00C66995" w:rsidP="005C79E4">
      <w:pPr>
        <w:suppressAutoHyphens/>
        <w:spacing w:after="0" w:line="240" w:lineRule="auto"/>
        <w:jc w:val="both"/>
        <w:rPr>
          <w:rFonts w:ascii="Times New Roman" w:eastAsia="Times New Roman" w:hAnsi="Times New Roman"/>
          <w:color w:val="000000"/>
          <w:sz w:val="24"/>
          <w:szCs w:val="24"/>
          <w:lang w:eastAsia="ar-SA"/>
        </w:rPr>
      </w:pPr>
    </w:p>
    <w:p w:rsidR="00C66995" w:rsidRPr="005C6D6C" w:rsidRDefault="00C66995" w:rsidP="00C66995">
      <w:pPr>
        <w:pStyle w:val="ac"/>
        <w:spacing w:after="0"/>
        <w:ind w:left="0"/>
        <w:rPr>
          <w:b/>
          <w:sz w:val="24"/>
          <w:szCs w:val="24"/>
        </w:rPr>
      </w:pPr>
      <w:r w:rsidRPr="005C6D6C">
        <w:rPr>
          <w:b/>
          <w:sz w:val="24"/>
          <w:szCs w:val="24"/>
        </w:rPr>
        <w:t>Начало сбора оферт – «</w:t>
      </w:r>
      <w:r w:rsidR="00B802A8">
        <w:rPr>
          <w:b/>
          <w:sz w:val="24"/>
          <w:szCs w:val="24"/>
        </w:rPr>
        <w:t>23</w:t>
      </w:r>
      <w:r>
        <w:rPr>
          <w:b/>
          <w:sz w:val="24"/>
          <w:szCs w:val="24"/>
        </w:rPr>
        <w:t xml:space="preserve">» </w:t>
      </w:r>
      <w:r w:rsidR="00B802A8">
        <w:rPr>
          <w:b/>
          <w:sz w:val="24"/>
          <w:szCs w:val="24"/>
        </w:rPr>
        <w:t>марта</w:t>
      </w:r>
      <w:r w:rsidRPr="005C6D6C">
        <w:rPr>
          <w:b/>
          <w:sz w:val="24"/>
          <w:szCs w:val="24"/>
        </w:rPr>
        <w:t xml:space="preserve"> 20</w:t>
      </w:r>
      <w:r w:rsidR="00D60E0E">
        <w:rPr>
          <w:b/>
          <w:sz w:val="24"/>
          <w:szCs w:val="24"/>
        </w:rPr>
        <w:t>20</w:t>
      </w:r>
      <w:r w:rsidRPr="005C6D6C">
        <w:rPr>
          <w:b/>
          <w:sz w:val="24"/>
          <w:szCs w:val="24"/>
        </w:rPr>
        <w:t xml:space="preserve"> г.</w:t>
      </w:r>
    </w:p>
    <w:p w:rsidR="00C66995" w:rsidRDefault="00C66995" w:rsidP="00C66995">
      <w:pPr>
        <w:pStyle w:val="ac"/>
        <w:spacing w:after="0"/>
        <w:ind w:left="0" w:right="-283"/>
        <w:rPr>
          <w:b/>
          <w:sz w:val="24"/>
          <w:szCs w:val="24"/>
        </w:rPr>
      </w:pPr>
    </w:p>
    <w:p w:rsidR="00C66995" w:rsidRPr="005C6D6C" w:rsidRDefault="00C66995" w:rsidP="00C66995">
      <w:pPr>
        <w:pStyle w:val="ac"/>
        <w:spacing w:after="0"/>
        <w:ind w:left="0" w:right="-283"/>
        <w:rPr>
          <w:b/>
          <w:sz w:val="24"/>
          <w:szCs w:val="24"/>
        </w:rPr>
      </w:pPr>
      <w:r w:rsidRPr="005C6D6C">
        <w:rPr>
          <w:b/>
          <w:sz w:val="24"/>
          <w:szCs w:val="24"/>
        </w:rPr>
        <w:t xml:space="preserve">Окончание сбора оферт – </w:t>
      </w:r>
      <w:r w:rsidR="00B802A8">
        <w:rPr>
          <w:b/>
          <w:sz w:val="24"/>
          <w:szCs w:val="24"/>
        </w:rPr>
        <w:t>16</w:t>
      </w:r>
      <w:r w:rsidRPr="005C6D6C">
        <w:rPr>
          <w:b/>
          <w:sz w:val="24"/>
          <w:szCs w:val="24"/>
        </w:rPr>
        <w:t xml:space="preserve"> часов 00 минут (время московское) «</w:t>
      </w:r>
      <w:r w:rsidR="00B802A8">
        <w:rPr>
          <w:b/>
          <w:sz w:val="24"/>
          <w:szCs w:val="24"/>
        </w:rPr>
        <w:t>03</w:t>
      </w:r>
      <w:r>
        <w:rPr>
          <w:b/>
          <w:sz w:val="24"/>
          <w:szCs w:val="24"/>
        </w:rPr>
        <w:t xml:space="preserve">» </w:t>
      </w:r>
      <w:r w:rsidR="00B802A8">
        <w:rPr>
          <w:b/>
          <w:sz w:val="24"/>
          <w:szCs w:val="24"/>
        </w:rPr>
        <w:t>апреля</w:t>
      </w:r>
      <w:r w:rsidRPr="005C6D6C">
        <w:rPr>
          <w:b/>
          <w:sz w:val="24"/>
          <w:szCs w:val="24"/>
        </w:rPr>
        <w:t xml:space="preserve"> 20</w:t>
      </w:r>
      <w:r w:rsidR="00B802A8">
        <w:rPr>
          <w:b/>
          <w:sz w:val="24"/>
          <w:szCs w:val="24"/>
        </w:rPr>
        <w:t>20</w:t>
      </w:r>
      <w:r>
        <w:rPr>
          <w:b/>
          <w:sz w:val="24"/>
          <w:szCs w:val="24"/>
        </w:rPr>
        <w:t>г</w:t>
      </w:r>
      <w:r w:rsidRPr="005C6D6C">
        <w:rPr>
          <w:b/>
          <w:sz w:val="24"/>
          <w:szCs w:val="24"/>
        </w:rPr>
        <w:t>.</w:t>
      </w:r>
    </w:p>
    <w:p w:rsidR="00C66995" w:rsidRDefault="00C66995" w:rsidP="00C66995">
      <w:pPr>
        <w:pStyle w:val="ac"/>
        <w:spacing w:after="0"/>
        <w:ind w:left="0"/>
        <w:rPr>
          <w:b/>
          <w:sz w:val="24"/>
          <w:szCs w:val="24"/>
        </w:rPr>
      </w:pPr>
    </w:p>
    <w:p w:rsidR="00C66995" w:rsidRPr="005C6D6C" w:rsidRDefault="00C66995" w:rsidP="00C66995">
      <w:pPr>
        <w:pStyle w:val="ac"/>
        <w:spacing w:after="0"/>
        <w:ind w:left="0"/>
        <w:rPr>
          <w:b/>
          <w:sz w:val="24"/>
          <w:szCs w:val="24"/>
        </w:rPr>
      </w:pPr>
      <w:r w:rsidRPr="005C6D6C">
        <w:rPr>
          <w:b/>
          <w:sz w:val="24"/>
          <w:szCs w:val="24"/>
        </w:rPr>
        <w:t xml:space="preserve">Срок для акцепта оферты – до </w:t>
      </w:r>
      <w:r w:rsidRPr="00602BF7">
        <w:rPr>
          <w:b/>
          <w:sz w:val="24"/>
          <w:szCs w:val="24"/>
        </w:rPr>
        <w:t>«</w:t>
      </w:r>
      <w:r>
        <w:rPr>
          <w:b/>
          <w:sz w:val="24"/>
          <w:szCs w:val="24"/>
        </w:rPr>
        <w:t>30</w:t>
      </w:r>
      <w:r w:rsidRPr="00602BF7">
        <w:rPr>
          <w:b/>
          <w:sz w:val="24"/>
          <w:szCs w:val="24"/>
        </w:rPr>
        <w:t xml:space="preserve">» </w:t>
      </w:r>
      <w:r w:rsidR="00B802A8">
        <w:rPr>
          <w:b/>
          <w:sz w:val="24"/>
          <w:szCs w:val="24"/>
        </w:rPr>
        <w:t>мая</w:t>
      </w:r>
      <w:r w:rsidRPr="00602BF7">
        <w:rPr>
          <w:b/>
          <w:sz w:val="24"/>
          <w:szCs w:val="24"/>
        </w:rPr>
        <w:t xml:space="preserve"> 20</w:t>
      </w:r>
      <w:r w:rsidR="00D60E0E">
        <w:rPr>
          <w:b/>
          <w:sz w:val="24"/>
          <w:szCs w:val="24"/>
        </w:rPr>
        <w:t xml:space="preserve">20 </w:t>
      </w:r>
      <w:r w:rsidRPr="00602BF7">
        <w:rPr>
          <w:b/>
          <w:sz w:val="24"/>
          <w:szCs w:val="24"/>
        </w:rPr>
        <w:t>г</w:t>
      </w:r>
      <w:r w:rsidRPr="005C6D6C">
        <w:rPr>
          <w:b/>
          <w:sz w:val="24"/>
          <w:szCs w:val="24"/>
        </w:rPr>
        <w:t>.</w:t>
      </w:r>
    </w:p>
    <w:p w:rsidR="005C79E4" w:rsidRPr="002E60B6" w:rsidRDefault="005C79E4" w:rsidP="005C79E4">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и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содержат оригиналы документов или надлежащим образом заверенные копии (см.выше).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 дополнительно вкладывается диск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w:t>
      </w:r>
      <w:r w:rsidR="00B802A8">
        <w:rPr>
          <w:rFonts w:ascii="Times New Roman" w:eastAsia="Times New Roman" w:hAnsi="Times New Roman"/>
          <w:sz w:val="24"/>
          <w:szCs w:val="24"/>
          <w:lang w:eastAsia="ar-SA"/>
        </w:rPr>
        <w:t xml:space="preserve"> Тендерный комитет не позднее 16</w:t>
      </w:r>
      <w:r w:rsidR="00C66995">
        <w:rPr>
          <w:rFonts w:ascii="Times New Roman" w:eastAsia="Times New Roman" w:hAnsi="Times New Roman"/>
          <w:sz w:val="24"/>
          <w:szCs w:val="24"/>
          <w:lang w:eastAsia="ar-SA"/>
        </w:rPr>
        <w:t>:</w:t>
      </w:r>
      <w:r w:rsidRPr="002E60B6">
        <w:rPr>
          <w:rFonts w:ascii="Times New Roman" w:eastAsia="Times New Roman" w:hAnsi="Times New Roman"/>
          <w:sz w:val="24"/>
          <w:szCs w:val="24"/>
          <w:lang w:eastAsia="ar-SA"/>
        </w:rPr>
        <w:t>00 ч</w:t>
      </w:r>
      <w:r>
        <w:rPr>
          <w:rFonts w:ascii="Times New Roman" w:eastAsia="Times New Roman" w:hAnsi="Times New Roman"/>
          <w:sz w:val="24"/>
          <w:szCs w:val="24"/>
          <w:lang w:eastAsia="ar-SA"/>
        </w:rPr>
        <w:t>асов по московскому времени «</w:t>
      </w:r>
      <w:r w:rsidR="00B802A8">
        <w:rPr>
          <w:rFonts w:ascii="Times New Roman" w:eastAsia="Times New Roman" w:hAnsi="Times New Roman"/>
          <w:sz w:val="24"/>
          <w:szCs w:val="24"/>
          <w:lang w:eastAsia="ar-SA"/>
        </w:rPr>
        <w:t>03</w:t>
      </w:r>
      <w:r>
        <w:rPr>
          <w:rFonts w:ascii="Times New Roman" w:eastAsia="Times New Roman" w:hAnsi="Times New Roman"/>
          <w:sz w:val="24"/>
          <w:szCs w:val="24"/>
          <w:lang w:eastAsia="ar-SA"/>
        </w:rPr>
        <w:t xml:space="preserve">» </w:t>
      </w:r>
      <w:r w:rsidR="00B802A8">
        <w:rPr>
          <w:rFonts w:ascii="Times New Roman" w:eastAsia="Times New Roman" w:hAnsi="Times New Roman"/>
          <w:sz w:val="24"/>
          <w:szCs w:val="24"/>
          <w:lang w:eastAsia="ar-SA"/>
        </w:rPr>
        <w:t>апреля</w:t>
      </w:r>
      <w:r w:rsidR="00A0799C">
        <w:rPr>
          <w:rFonts w:ascii="Times New Roman" w:eastAsia="Times New Roman" w:hAnsi="Times New Roman"/>
          <w:sz w:val="24"/>
          <w:szCs w:val="24"/>
          <w:lang w:eastAsia="ar-SA"/>
        </w:rPr>
        <w:t xml:space="preserve"> </w:t>
      </w:r>
      <w:r w:rsidR="00B802A8">
        <w:rPr>
          <w:rFonts w:ascii="Times New Roman" w:eastAsia="Times New Roman" w:hAnsi="Times New Roman"/>
          <w:sz w:val="24"/>
          <w:szCs w:val="24"/>
          <w:lang w:eastAsia="ar-SA"/>
        </w:rPr>
        <w:t>2020</w:t>
      </w:r>
      <w:r w:rsidRPr="002E60B6">
        <w:rPr>
          <w:rFonts w:ascii="Times New Roman" w:eastAsia="Times New Roman" w:hAnsi="Times New Roman"/>
          <w:sz w:val="24"/>
          <w:szCs w:val="24"/>
          <w:lang w:eastAsia="ar-SA"/>
        </w:rPr>
        <w:t xml:space="preserve"> года.</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5C79E4" w:rsidRPr="002E60B6" w:rsidRDefault="005C79E4" w:rsidP="005C79E4">
      <w:pPr>
        <w:suppressAutoHyphens/>
        <w:spacing w:after="0" w:line="240" w:lineRule="auto"/>
        <w:ind w:firstLine="567"/>
        <w:jc w:val="both"/>
        <w:rPr>
          <w:rFonts w:ascii="Times New Roman" w:eastAsia="Times New Roman" w:hAnsi="Times New Roman"/>
          <w:b/>
          <w:i/>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предложений обратите внимание на неделимость лотов, ячейки не менять, цену указывать за единицу (кг) без НДС.</w:t>
      </w: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Лом с содержанием черного и цветного металла облагается НДС</w:t>
      </w:r>
      <w:r>
        <w:rPr>
          <w:rFonts w:ascii="Times New Roman" w:eastAsia="Times New Roman" w:hAnsi="Times New Roman"/>
          <w:sz w:val="24"/>
          <w:szCs w:val="24"/>
          <w:lang w:eastAsia="ar-SA"/>
        </w:rPr>
        <w:t>, НДС исчисляется налоговым агентом (покупателем)</w:t>
      </w:r>
      <w:r w:rsidRPr="002E60B6">
        <w:rPr>
          <w:rFonts w:ascii="Times New Roman" w:eastAsia="Times New Roman" w:hAnsi="Times New Roman"/>
          <w:sz w:val="24"/>
          <w:szCs w:val="24"/>
          <w:lang w:eastAsia="ar-SA"/>
        </w:rPr>
        <w:t>.</w:t>
      </w:r>
    </w:p>
    <w:p w:rsidR="0034379D" w:rsidRPr="002E60B6" w:rsidRDefault="0034379D" w:rsidP="005C79E4">
      <w:pPr>
        <w:suppressAutoHyphens/>
        <w:spacing w:after="0" w:line="240" w:lineRule="auto"/>
        <w:ind w:firstLine="567"/>
        <w:jc w:val="both"/>
        <w:rPr>
          <w:rFonts w:ascii="Times New Roman" w:eastAsia="Times New Roman" w:hAnsi="Times New Roman"/>
          <w:sz w:val="24"/>
          <w:szCs w:val="24"/>
          <w:lang w:eastAsia="ar-SA"/>
        </w:rPr>
      </w:pPr>
      <w:bookmarkStart w:id="0" w:name="_GoBack"/>
      <w:bookmarkEnd w:id="0"/>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lastRenderedPageBreak/>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расчетный счет </w:t>
      </w:r>
      <w:r w:rsidR="00503EA9">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Default="005C79E4" w:rsidP="00C92E47">
      <w:pPr>
        <w:spacing w:after="0" w:line="240" w:lineRule="auto"/>
        <w:ind w:firstLine="567"/>
        <w:jc w:val="both"/>
        <w:rPr>
          <w:rFonts w:ascii="Times New Roman" w:eastAsia="Times New Roman" w:hAnsi="Times New Roman"/>
          <w:i/>
          <w:color w:val="000000"/>
          <w:sz w:val="24"/>
          <w:szCs w:val="24"/>
          <w:lang w:eastAsia="ru-RU"/>
        </w:rPr>
      </w:pPr>
      <w:r w:rsidRPr="00D9474E">
        <w:rPr>
          <w:rFonts w:ascii="Times New Roman" w:eastAsia="Times New Roman" w:hAnsi="Times New Roman"/>
          <w:color w:val="000000"/>
          <w:sz w:val="24"/>
          <w:szCs w:val="24"/>
          <w:lang w:eastAsia="ru-RU"/>
        </w:rPr>
        <w:t>«</w:t>
      </w:r>
      <w:r w:rsidRPr="00D9474E">
        <w:rPr>
          <w:rFonts w:ascii="Times New Roman" w:eastAsia="Times New Roman" w:hAnsi="Times New Roman"/>
          <w:i/>
          <w:color w:val="000000"/>
          <w:sz w:val="24"/>
          <w:szCs w:val="24"/>
          <w:lang w:eastAsia="ru-RU"/>
        </w:rPr>
        <w:t xml:space="preserve">Контрагент может быть признан победителем тендера при отсутствии у него неурегулированных претензий со стороны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 предъявленных последним не позднее даты публикации ПДО (с приложениями) на интернет-сайте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w:t>
      </w:r>
    </w:p>
    <w:p w:rsidR="00C92E47" w:rsidRPr="00C92E47" w:rsidRDefault="00C92E47" w:rsidP="00C92E47">
      <w:pPr>
        <w:spacing w:after="0" w:line="240" w:lineRule="auto"/>
        <w:ind w:firstLine="567"/>
        <w:jc w:val="both"/>
        <w:rPr>
          <w:rFonts w:ascii="Times New Roman" w:eastAsia="Times New Roman" w:hAnsi="Times New Roman"/>
          <w:i/>
          <w:color w:val="000000"/>
          <w:sz w:val="24"/>
          <w:szCs w:val="24"/>
          <w:lang w:eastAsia="ru-RU"/>
        </w:rPr>
      </w:pPr>
    </w:p>
    <w:p w:rsidR="005C79E4" w:rsidRDefault="005C79E4" w:rsidP="00C92E47">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C92E47" w:rsidRPr="00C92E47" w:rsidRDefault="00C92E47" w:rsidP="00C92E47">
      <w:pPr>
        <w:suppressAutoHyphens/>
        <w:spacing w:after="0" w:line="240" w:lineRule="auto"/>
        <w:ind w:firstLine="567"/>
        <w:jc w:val="both"/>
        <w:rPr>
          <w:rFonts w:ascii="Times New Roman" w:eastAsia="Times New Roman" w:hAnsi="Times New Roman"/>
          <w:sz w:val="24"/>
          <w:szCs w:val="24"/>
          <w:lang w:eastAsia="ar-SA"/>
        </w:rPr>
      </w:pPr>
    </w:p>
    <w:p w:rsidR="005C79E4" w:rsidRDefault="005C79E4" w:rsidP="005C79E4">
      <w:pPr>
        <w:suppressAutoHyphens/>
        <w:spacing w:after="0" w:line="240" w:lineRule="auto"/>
        <w:ind w:firstLine="567"/>
        <w:jc w:val="both"/>
        <w:rPr>
          <w:rFonts w:ascii="Times New Roman" w:hAnsi="Times New Roman"/>
          <w:sz w:val="24"/>
          <w:szCs w:val="24"/>
        </w:rPr>
      </w:pPr>
      <w:r w:rsidRPr="004434CD">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4434CD">
        <w:rPr>
          <w:rFonts w:ascii="Times New Roman" w:hAnsi="Times New Roman"/>
          <w:sz w:val="24"/>
          <w:szCs w:val="24"/>
        </w:rPr>
        <w:t xml:space="preserve"> </w:t>
      </w:r>
    </w:p>
    <w:p w:rsidR="00CD2015" w:rsidRPr="004434CD" w:rsidRDefault="00CD2015" w:rsidP="005C79E4">
      <w:pPr>
        <w:suppressAutoHyphens/>
        <w:spacing w:after="0" w:line="240" w:lineRule="auto"/>
        <w:ind w:firstLine="567"/>
        <w:jc w:val="both"/>
        <w:rPr>
          <w:rFonts w:ascii="Times New Roman" w:hAnsi="Times New Roman"/>
          <w:sz w:val="24"/>
          <w:szCs w:val="24"/>
        </w:rPr>
      </w:pP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4434CD">
        <w:rPr>
          <w:rFonts w:ascii="Times New Roman" w:eastAsia="Times New Roman" w:hAnsi="Times New Roman"/>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7731A1" w:rsidP="00D77CE3">
      <w:pPr>
        <w:suppressAutoHyphens/>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Макарьина Татьяна Геннадьевна</w:t>
      </w:r>
      <w:r w:rsidR="00D77CE3" w:rsidRPr="00D77CE3">
        <w:rPr>
          <w:rFonts w:ascii="Times New Roman" w:eastAsia="Times New Roman" w:hAnsi="Times New Roman"/>
          <w:color w:val="000000"/>
          <w:sz w:val="24"/>
          <w:szCs w:val="24"/>
          <w:lang w:eastAsia="ar-SA"/>
        </w:rPr>
        <w:t>, телефон: (4852) 49-</w:t>
      </w:r>
      <w:r w:rsidR="00CD2015">
        <w:rPr>
          <w:rFonts w:ascii="Times New Roman" w:eastAsia="Times New Roman" w:hAnsi="Times New Roman"/>
          <w:color w:val="000000"/>
          <w:sz w:val="24"/>
          <w:szCs w:val="24"/>
          <w:lang w:eastAsia="ar-SA"/>
        </w:rPr>
        <w:t>81</w:t>
      </w:r>
      <w:r w:rsidR="00D77CE3" w:rsidRPr="00D77CE3">
        <w:rPr>
          <w:rFonts w:ascii="Times New Roman" w:eastAsia="Times New Roman" w:hAnsi="Times New Roman"/>
          <w:color w:val="000000"/>
          <w:sz w:val="24"/>
          <w:szCs w:val="24"/>
          <w:lang w:eastAsia="ar-SA"/>
        </w:rPr>
        <w:t>-</w:t>
      </w:r>
      <w:r w:rsidR="00CD2015">
        <w:rPr>
          <w:rFonts w:ascii="Times New Roman" w:eastAsia="Times New Roman" w:hAnsi="Times New Roman"/>
          <w:color w:val="000000"/>
          <w:sz w:val="24"/>
          <w:szCs w:val="24"/>
          <w:lang w:eastAsia="ar-SA"/>
        </w:rPr>
        <w:t>8</w:t>
      </w:r>
      <w:r>
        <w:rPr>
          <w:rFonts w:ascii="Times New Roman" w:eastAsia="Times New Roman" w:hAnsi="Times New Roman"/>
          <w:color w:val="000000"/>
          <w:sz w:val="24"/>
          <w:szCs w:val="24"/>
          <w:lang w:eastAsia="ar-SA"/>
        </w:rPr>
        <w:t>6</w:t>
      </w:r>
      <w:r w:rsidR="00D77CE3" w:rsidRPr="00D77CE3">
        <w:rPr>
          <w:rFonts w:ascii="Times New Roman" w:eastAsia="Times New Roman" w:hAnsi="Times New Roman"/>
          <w:color w:val="000000"/>
          <w:sz w:val="24"/>
          <w:szCs w:val="24"/>
          <w:lang w:eastAsia="ar-SA"/>
        </w:rPr>
        <w:t>,</w:t>
      </w:r>
    </w:p>
    <w:p w:rsidR="00D77CE3" w:rsidRPr="005B3F0F" w:rsidRDefault="00D77CE3" w:rsidP="00D77CE3">
      <w:pPr>
        <w:suppressAutoHyphens/>
        <w:spacing w:after="0" w:line="240" w:lineRule="auto"/>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5B3F0F">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Pr="005B3F0F">
        <w:rPr>
          <w:rFonts w:ascii="Times New Roman" w:eastAsia="Times New Roman" w:hAnsi="Times New Roman"/>
          <w:color w:val="000000"/>
          <w:sz w:val="24"/>
          <w:szCs w:val="24"/>
          <w:lang w:eastAsia="ar-SA"/>
        </w:rPr>
        <w:t>:</w:t>
      </w:r>
      <w:r w:rsidRPr="005B3F0F">
        <w:rPr>
          <w:rFonts w:ascii="Times New Roman" w:eastAsia="Times New Roman" w:hAnsi="Times New Roman"/>
          <w:sz w:val="24"/>
          <w:szCs w:val="24"/>
          <w:lang w:eastAsia="ru-RU"/>
        </w:rPr>
        <w:t xml:space="preserve"> </w:t>
      </w:r>
      <w:hyperlink r:id="rId7" w:history="1">
        <w:r w:rsidR="007731A1" w:rsidRPr="00C827AC">
          <w:rPr>
            <w:rStyle w:val="a4"/>
            <w:rFonts w:ascii="Times New Roman" w:hAnsi="Times New Roman"/>
            <w:bCs/>
            <w:sz w:val="24"/>
            <w:szCs w:val="24"/>
            <w:lang w:val="en-US"/>
          </w:rPr>
          <w:t>MakarinaTG</w:t>
        </w:r>
        <w:r w:rsidR="007731A1" w:rsidRPr="005B3F0F">
          <w:rPr>
            <w:rStyle w:val="a4"/>
            <w:rFonts w:ascii="Times New Roman" w:hAnsi="Times New Roman"/>
            <w:bCs/>
            <w:sz w:val="24"/>
            <w:szCs w:val="24"/>
          </w:rPr>
          <w:t>@</w:t>
        </w:r>
        <w:r w:rsidR="007731A1" w:rsidRPr="00C827AC">
          <w:rPr>
            <w:rStyle w:val="a4"/>
            <w:rFonts w:ascii="Times New Roman" w:hAnsi="Times New Roman"/>
            <w:bCs/>
            <w:sz w:val="24"/>
            <w:szCs w:val="24"/>
            <w:lang w:val="en-US"/>
          </w:rPr>
          <w:t>yanos</w:t>
        </w:r>
        <w:r w:rsidR="007731A1" w:rsidRPr="005B3F0F">
          <w:rPr>
            <w:rStyle w:val="a4"/>
            <w:rFonts w:ascii="Times New Roman" w:hAnsi="Times New Roman"/>
            <w:bCs/>
            <w:sz w:val="24"/>
            <w:szCs w:val="24"/>
          </w:rPr>
          <w:t>.</w:t>
        </w:r>
        <w:r w:rsidR="007731A1" w:rsidRPr="00C827AC">
          <w:rPr>
            <w:rStyle w:val="a4"/>
            <w:rFonts w:ascii="Times New Roman" w:hAnsi="Times New Roman"/>
            <w:bCs/>
            <w:sz w:val="24"/>
            <w:szCs w:val="24"/>
            <w:lang w:val="en-US"/>
          </w:rPr>
          <w:t>slavneft</w:t>
        </w:r>
        <w:r w:rsidR="007731A1" w:rsidRPr="005B3F0F">
          <w:rPr>
            <w:rStyle w:val="a4"/>
            <w:rFonts w:ascii="Times New Roman" w:hAnsi="Times New Roman"/>
            <w:bCs/>
            <w:sz w:val="24"/>
            <w:szCs w:val="24"/>
          </w:rPr>
          <w:t>.</w:t>
        </w:r>
        <w:r w:rsidR="007731A1" w:rsidRPr="00C827AC">
          <w:rPr>
            <w:rStyle w:val="a4"/>
            <w:rFonts w:ascii="Times New Roman" w:hAnsi="Times New Roman"/>
            <w:bCs/>
            <w:sz w:val="24"/>
            <w:szCs w:val="24"/>
            <w:lang w:val="en-US"/>
          </w:rPr>
          <w:t>ru</w:t>
        </w:r>
      </w:hyperlink>
    </w:p>
    <w:p w:rsidR="00D77CE3" w:rsidRPr="005B3F0F" w:rsidRDefault="00D77CE3" w:rsidP="00D77CE3">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Прокофьев Олег</w:t>
      </w:r>
      <w:r w:rsidR="00CD2015">
        <w:rPr>
          <w:rFonts w:ascii="Times New Roman" w:eastAsia="Times New Roman" w:hAnsi="Times New Roman"/>
          <w:sz w:val="24"/>
          <w:szCs w:val="24"/>
          <w:lang w:eastAsia="ru-RU"/>
        </w:rPr>
        <w:t xml:space="preserve"> Викторович, телефон (4852) 49-81-14</w:t>
      </w:r>
    </w:p>
    <w:p w:rsidR="005C79E4" w:rsidRPr="00D9474E" w:rsidRDefault="00D77CE3" w:rsidP="00D77CE3">
      <w:pPr>
        <w:suppressAutoHyphens/>
        <w:spacing w:after="0" w:line="360" w:lineRule="exact"/>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D9474E">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D9474E">
        <w:rPr>
          <w:rFonts w:ascii="Times New Roman" w:eastAsia="Times New Roman" w:hAnsi="Times New Roman"/>
          <w:sz w:val="24"/>
          <w:szCs w:val="24"/>
          <w:lang w:eastAsia="ru-RU"/>
        </w:rPr>
        <w:t xml:space="preserve">:  </w:t>
      </w:r>
      <w:r w:rsidR="005C79E4" w:rsidRPr="004434CD">
        <w:rPr>
          <w:rStyle w:val="a4"/>
          <w:rFonts w:ascii="Times New Roman" w:hAnsi="Times New Roman"/>
          <w:bCs/>
          <w:sz w:val="24"/>
          <w:szCs w:val="24"/>
        </w:rPr>
        <w:t>ProkofevOV</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yanos</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slavneft</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ru</w:t>
      </w:r>
    </w:p>
    <w:p w:rsidR="0034379D" w:rsidRPr="00D9474E" w:rsidRDefault="0034379D"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Pr="00D77CE3"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005C79E4" w:rsidRPr="00D77CE3">
        <w:rPr>
          <w:rFonts w:ascii="Times New Roman" w:eastAsia="Times New Roman" w:hAnsi="Times New Roman"/>
          <w:bCs/>
          <w:sz w:val="24"/>
          <w:szCs w:val="24"/>
          <w:lang w:eastAsia="ru-RU"/>
        </w:rPr>
        <w:t>редставленные позже указанного срока;</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 неполный перечень подтверждающих документов;</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w:t>
      </w:r>
      <w:r w:rsidR="005C79E4" w:rsidRPr="00D77CE3">
        <w:rPr>
          <w:rFonts w:ascii="Times New Roman" w:eastAsia="Times New Roman" w:hAnsi="Times New Roman"/>
          <w:bCs/>
          <w:sz w:val="24"/>
          <w:szCs w:val="24"/>
          <w:lang w:eastAsia="ru-RU"/>
        </w:rPr>
        <w:t>е подписанные и не скреплённые печатью;</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iCs/>
          <w:sz w:val="24"/>
          <w:szCs w:val="24"/>
          <w:lang w:eastAsia="ar-SA"/>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w:t>
      </w:r>
      <w:r w:rsidR="005C79E4" w:rsidRPr="00D77CE3">
        <w:rPr>
          <w:rFonts w:ascii="Times New Roman" w:eastAsia="Times New Roman" w:hAnsi="Times New Roman"/>
          <w:bCs/>
          <w:iCs/>
          <w:sz w:val="24"/>
          <w:szCs w:val="24"/>
          <w:lang w:eastAsia="ar-SA"/>
        </w:rPr>
        <w:t xml:space="preserve"> недостоверные сведения.</w:t>
      </w:r>
    </w:p>
    <w:p w:rsidR="005C79E4" w:rsidRPr="00C66995"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Pr="00C66995" w:rsidRDefault="005C79E4" w:rsidP="005C79E4">
      <w:pPr>
        <w:suppressAutoHyphens/>
        <w:spacing w:after="0" w:line="240" w:lineRule="auto"/>
        <w:jc w:val="both"/>
        <w:rPr>
          <w:rFonts w:ascii="Times New Roman" w:eastAsia="Times New Roman" w:hAnsi="Times New Roman"/>
          <w:sz w:val="20"/>
          <w:szCs w:val="20"/>
          <w:lang w:eastAsia="ar-SA"/>
        </w:rPr>
      </w:pPr>
      <w:r w:rsidRPr="00C66995">
        <w:rPr>
          <w:rFonts w:ascii="Times New Roman" w:eastAsia="Times New Roman" w:hAnsi="Times New Roman"/>
          <w:sz w:val="20"/>
          <w:szCs w:val="20"/>
          <w:lang w:eastAsia="ar-SA"/>
        </w:rPr>
        <w:t>Приложения:</w:t>
      </w:r>
    </w:p>
    <w:p w:rsidR="005C79E4" w:rsidRPr="00C66995" w:rsidRDefault="00C66995"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Форма Извещения о согласии сделать оферты</w:t>
      </w:r>
      <w:r w:rsidR="005C79E4" w:rsidRPr="00C66995">
        <w:rPr>
          <w:rFonts w:ascii="Times New Roman" w:eastAsia="Times New Roman" w:hAnsi="Times New Roman"/>
          <w:bCs/>
          <w:sz w:val="20"/>
          <w:szCs w:val="20"/>
          <w:lang w:eastAsia="ru-RU"/>
        </w:rPr>
        <w:t>;</w:t>
      </w:r>
    </w:p>
    <w:p w:rsidR="005C79E4" w:rsidRPr="00C66995"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sidRPr="00C66995">
        <w:rPr>
          <w:rFonts w:ascii="Times New Roman" w:eastAsia="Times New Roman" w:hAnsi="Times New Roman"/>
          <w:bCs/>
          <w:sz w:val="20"/>
          <w:szCs w:val="20"/>
          <w:lang w:eastAsia="ru-RU"/>
        </w:rPr>
        <w:t>Форма Анкеты претендента;</w:t>
      </w:r>
    </w:p>
    <w:p w:rsidR="005C79E4"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sidRPr="00C66995">
        <w:rPr>
          <w:rFonts w:ascii="Times New Roman" w:eastAsia="Times New Roman" w:hAnsi="Times New Roman"/>
          <w:bCs/>
          <w:sz w:val="20"/>
          <w:szCs w:val="20"/>
          <w:lang w:eastAsia="ru-RU"/>
        </w:rPr>
        <w:t>Критерии отбора претендента;</w:t>
      </w:r>
    </w:p>
    <w:p w:rsidR="00C66995" w:rsidRPr="00C66995" w:rsidRDefault="00C66995"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Предложение о заключении догвора;</w:t>
      </w:r>
    </w:p>
    <w:p w:rsidR="00CD2015" w:rsidRPr="00C66995" w:rsidRDefault="00C66995"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Форма Договора поставки</w:t>
      </w:r>
      <w:r w:rsidR="00CD2015" w:rsidRPr="00C66995">
        <w:rPr>
          <w:rFonts w:ascii="Times New Roman" w:eastAsia="Times New Roman" w:hAnsi="Times New Roman"/>
          <w:bCs/>
          <w:sz w:val="20"/>
          <w:szCs w:val="20"/>
          <w:lang w:eastAsia="ru-RU"/>
        </w:rPr>
        <w:t>;</w:t>
      </w:r>
    </w:p>
    <w:p w:rsidR="005C79E4" w:rsidRPr="00C66995"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sidRPr="00C66995">
        <w:rPr>
          <w:rFonts w:ascii="Times New Roman" w:eastAsia="Times New Roman" w:hAnsi="Times New Roman"/>
          <w:bCs/>
          <w:sz w:val="20"/>
          <w:szCs w:val="20"/>
          <w:lang w:eastAsia="ru-RU"/>
        </w:rPr>
        <w:t>Соглашение о задатке;</w:t>
      </w:r>
    </w:p>
    <w:p w:rsidR="00066B15" w:rsidRPr="00C66995" w:rsidRDefault="005C79E4" w:rsidP="00E864B7">
      <w:pPr>
        <w:pStyle w:val="a3"/>
        <w:numPr>
          <w:ilvl w:val="0"/>
          <w:numId w:val="9"/>
        </w:numPr>
        <w:tabs>
          <w:tab w:val="num" w:pos="709"/>
        </w:tabs>
        <w:spacing w:after="0" w:line="240" w:lineRule="auto"/>
        <w:ind w:left="0" w:firstLine="0"/>
        <w:jc w:val="both"/>
        <w:rPr>
          <w:rFonts w:ascii="Times New Roman" w:eastAsia="Times New Roman" w:hAnsi="Times New Roman"/>
          <w:bCs/>
          <w:sz w:val="20"/>
          <w:szCs w:val="20"/>
          <w:lang w:eastAsia="ar-SA"/>
        </w:rPr>
      </w:pPr>
      <w:r w:rsidRPr="00C66995">
        <w:rPr>
          <w:rFonts w:ascii="Times New Roman" w:eastAsia="Times New Roman" w:hAnsi="Times New Roman"/>
          <w:bCs/>
          <w:sz w:val="20"/>
          <w:szCs w:val="20"/>
          <w:lang w:eastAsia="ar-SA"/>
        </w:rPr>
        <w:t>Форма письма об отсутствии необходимости (или факт) одобрения данной сделки органами управления претендента;</w:t>
      </w:r>
    </w:p>
    <w:p w:rsidR="00066B15" w:rsidRPr="00C66995" w:rsidRDefault="00066B15" w:rsidP="00C66995">
      <w:pPr>
        <w:pStyle w:val="a3"/>
        <w:numPr>
          <w:ilvl w:val="0"/>
          <w:numId w:val="9"/>
        </w:numPr>
        <w:tabs>
          <w:tab w:val="num" w:pos="709"/>
        </w:tabs>
        <w:spacing w:after="0" w:line="240" w:lineRule="auto"/>
        <w:ind w:left="0" w:firstLine="0"/>
        <w:jc w:val="both"/>
        <w:rPr>
          <w:rFonts w:ascii="Times New Roman" w:eastAsia="Times New Roman" w:hAnsi="Times New Roman"/>
          <w:bCs/>
          <w:sz w:val="20"/>
          <w:szCs w:val="20"/>
          <w:lang w:eastAsia="ar-SA"/>
        </w:rPr>
      </w:pPr>
      <w:r w:rsidRPr="00C66995">
        <w:rPr>
          <w:rFonts w:ascii="Times New Roman" w:eastAsia="Times New Roman" w:hAnsi="Times New Roman"/>
          <w:sz w:val="20"/>
          <w:szCs w:val="20"/>
          <w:lang w:eastAsia="ru-RU"/>
        </w:rPr>
        <w:t xml:space="preserve">Форма письма об отсутствии изменений в уставных и регистрационных документах. </w:t>
      </w:r>
    </w:p>
    <w:p w:rsidR="00C66995" w:rsidRDefault="00C66995" w:rsidP="005C79E4">
      <w:pPr>
        <w:suppressAutoHyphens/>
        <w:spacing w:after="0" w:line="240" w:lineRule="auto"/>
        <w:jc w:val="both"/>
        <w:rPr>
          <w:rFonts w:ascii="Times New Roman" w:eastAsia="Times New Roman" w:hAnsi="Times New Roman"/>
          <w:sz w:val="24"/>
          <w:szCs w:val="24"/>
          <w:lang w:eastAsia="ar-SA"/>
        </w:rPr>
      </w:pPr>
    </w:p>
    <w:p w:rsidR="00C66995" w:rsidRDefault="00C66995" w:rsidP="005C79E4">
      <w:pPr>
        <w:suppressAutoHyphens/>
        <w:spacing w:after="0" w:line="240" w:lineRule="auto"/>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Директор по снабжению</w:t>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00E05BC3">
        <w:rPr>
          <w:rFonts w:ascii="Times New Roman" w:eastAsia="Times New Roman" w:hAnsi="Times New Roman"/>
          <w:sz w:val="24"/>
          <w:szCs w:val="24"/>
          <w:lang w:eastAsia="ar-SA"/>
        </w:rPr>
        <w:t xml:space="preserve">             </w:t>
      </w:r>
      <w:r w:rsidRPr="002E60B6">
        <w:rPr>
          <w:rFonts w:ascii="Times New Roman" w:eastAsia="Times New Roman" w:hAnsi="Times New Roman"/>
          <w:sz w:val="24"/>
          <w:szCs w:val="24"/>
          <w:lang w:eastAsia="ar-SA"/>
        </w:rPr>
        <w:t>Д.Ю.Уржумов</w:t>
      </w:r>
    </w:p>
    <w:p w:rsidR="003F351E" w:rsidRDefault="003F351E"/>
    <w:sectPr w:rsidR="003F351E" w:rsidSect="00066B15">
      <w:foot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A3F" w:rsidRDefault="007C3A3F" w:rsidP="00D9474E">
      <w:pPr>
        <w:spacing w:after="0" w:line="240" w:lineRule="auto"/>
      </w:pPr>
      <w:r>
        <w:separator/>
      </w:r>
    </w:p>
  </w:endnote>
  <w:endnote w:type="continuationSeparator" w:id="0">
    <w:p w:rsidR="007C3A3F" w:rsidRDefault="007C3A3F"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B802A8">
          <w:rPr>
            <w:rFonts w:ascii="Times New Roman" w:hAnsi="Times New Roman"/>
            <w:noProof/>
            <w:sz w:val="20"/>
            <w:szCs w:val="20"/>
          </w:rPr>
          <w:t>1</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A3F" w:rsidRDefault="007C3A3F" w:rsidP="00D9474E">
      <w:pPr>
        <w:spacing w:after="0" w:line="240" w:lineRule="auto"/>
      </w:pPr>
      <w:r>
        <w:separator/>
      </w:r>
    </w:p>
  </w:footnote>
  <w:footnote w:type="continuationSeparator" w:id="0">
    <w:p w:rsidR="007C3A3F" w:rsidRDefault="007C3A3F"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7" w15:restartNumberingAfterBreak="0">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5"/>
  </w:num>
  <w:num w:numId="6">
    <w:abstractNumId w:val="3"/>
  </w:num>
  <w:num w:numId="7">
    <w:abstractNumId w:val="2"/>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66B15"/>
    <w:rsid w:val="000A2CBB"/>
    <w:rsid w:val="000D17B0"/>
    <w:rsid w:val="00142CF2"/>
    <w:rsid w:val="00191C77"/>
    <w:rsid w:val="001E16AD"/>
    <w:rsid w:val="00262C7D"/>
    <w:rsid w:val="00304C17"/>
    <w:rsid w:val="00323921"/>
    <w:rsid w:val="0034379D"/>
    <w:rsid w:val="003D4FC2"/>
    <w:rsid w:val="003E3DE4"/>
    <w:rsid w:val="003F351E"/>
    <w:rsid w:val="004434CD"/>
    <w:rsid w:val="0046677E"/>
    <w:rsid w:val="004841AA"/>
    <w:rsid w:val="004D6063"/>
    <w:rsid w:val="004F1C72"/>
    <w:rsid w:val="00503EA9"/>
    <w:rsid w:val="005B3F0F"/>
    <w:rsid w:val="005C79E4"/>
    <w:rsid w:val="00653C24"/>
    <w:rsid w:val="00736413"/>
    <w:rsid w:val="007731A1"/>
    <w:rsid w:val="00785670"/>
    <w:rsid w:val="007C3A3F"/>
    <w:rsid w:val="007D404A"/>
    <w:rsid w:val="008310F4"/>
    <w:rsid w:val="00843799"/>
    <w:rsid w:val="00897CC5"/>
    <w:rsid w:val="009E79BD"/>
    <w:rsid w:val="00A0799C"/>
    <w:rsid w:val="00B622E2"/>
    <w:rsid w:val="00B72A82"/>
    <w:rsid w:val="00B802A8"/>
    <w:rsid w:val="00B86E26"/>
    <w:rsid w:val="00BB38B1"/>
    <w:rsid w:val="00C66995"/>
    <w:rsid w:val="00C92E47"/>
    <w:rsid w:val="00CB0E4D"/>
    <w:rsid w:val="00CD2015"/>
    <w:rsid w:val="00D60E0E"/>
    <w:rsid w:val="00D77CE3"/>
    <w:rsid w:val="00D9474E"/>
    <w:rsid w:val="00E05BC3"/>
    <w:rsid w:val="00E864B7"/>
    <w:rsid w:val="00EE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BFE286"/>
  <w15:docId w15:val="{56EC79F6-914B-4AA6-B81A-70DA7F27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 w:type="paragraph" w:styleId="ac">
    <w:name w:val="Body Text Indent"/>
    <w:basedOn w:val="a"/>
    <w:link w:val="ad"/>
    <w:uiPriority w:val="99"/>
    <w:semiHidden/>
    <w:unhideWhenUsed/>
    <w:rsid w:val="00C66995"/>
    <w:pPr>
      <w:suppressAutoHyphens/>
      <w:spacing w:after="120" w:line="240" w:lineRule="auto"/>
      <w:ind w:left="283"/>
    </w:pPr>
    <w:rPr>
      <w:rFonts w:ascii="Times New Roman" w:eastAsia="Times New Roman" w:hAnsi="Times New Roman"/>
      <w:sz w:val="28"/>
      <w:szCs w:val="20"/>
      <w:lang w:eastAsia="ar-SA"/>
    </w:rPr>
  </w:style>
  <w:style w:type="character" w:customStyle="1" w:styleId="ad">
    <w:name w:val="Основной текст с отступом Знак"/>
    <w:basedOn w:val="a0"/>
    <w:link w:val="ac"/>
    <w:uiPriority w:val="99"/>
    <w:semiHidden/>
    <w:rsid w:val="00C66995"/>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karinaT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3</Pages>
  <Words>1137</Words>
  <Characters>6485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prokofevov</cp:lastModifiedBy>
  <cp:revision>23</cp:revision>
  <cp:lastPrinted>2019-10-17T08:04:00Z</cp:lastPrinted>
  <dcterms:created xsi:type="dcterms:W3CDTF">2018-06-15T07:57:00Z</dcterms:created>
  <dcterms:modified xsi:type="dcterms:W3CDTF">2020-03-20T10:26:00Z</dcterms:modified>
</cp:coreProperties>
</file>